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09E0" w14:textId="77777777" w:rsidR="001B0002" w:rsidRPr="001B0002" w:rsidRDefault="001B0002" w:rsidP="001B0002">
      <w:pPr>
        <w:shd w:val="clear" w:color="auto" w:fill="FFFFFF"/>
        <w:spacing w:after="300" w:line="720" w:lineRule="atLeast"/>
        <w:outlineLvl w:val="1"/>
        <w:rPr>
          <w:rFonts w:ascii="open_sans" w:eastAsia="Times New Roman" w:hAnsi="open_sans" w:cs="Times New Roman"/>
          <w:b/>
          <w:bCs/>
          <w:color w:val="48494B"/>
          <w:spacing w:val="14"/>
          <w:kern w:val="0"/>
          <w:sz w:val="45"/>
          <w:szCs w:val="45"/>
          <w14:ligatures w14:val="none"/>
        </w:rPr>
      </w:pPr>
      <w:r w:rsidRPr="001B0002">
        <w:rPr>
          <w:rFonts w:ascii="open_sans" w:eastAsia="Times New Roman" w:hAnsi="open_sans" w:cs="Times New Roman"/>
          <w:b/>
          <w:bCs/>
          <w:color w:val="48494B"/>
          <w:spacing w:val="14"/>
          <w:kern w:val="0"/>
          <w:sz w:val="45"/>
          <w:szCs w:val="45"/>
          <w14:ligatures w14:val="none"/>
        </w:rPr>
        <w:t>Welcome to our Privacy Policy</w:t>
      </w:r>
    </w:p>
    <w:p w14:paraId="444DC545" w14:textId="77777777" w:rsidR="001B0002" w:rsidRPr="001B0002" w:rsidRDefault="001B0002" w:rsidP="001B0002">
      <w:pPr>
        <w:shd w:val="clear" w:color="auto" w:fill="FFFFFF"/>
        <w:spacing w:before="100" w:beforeAutospacing="1" w:after="300" w:line="540" w:lineRule="atLeast"/>
        <w:outlineLvl w:val="2"/>
        <w:rPr>
          <w:rFonts w:ascii="open_sans" w:eastAsia="Times New Roman" w:hAnsi="open_sans" w:cs="Times New Roman"/>
          <w:b/>
          <w:bCs/>
          <w:color w:val="48494B"/>
          <w:spacing w:val="14"/>
          <w:kern w:val="0"/>
          <w:sz w:val="36"/>
          <w:szCs w:val="36"/>
          <w14:ligatures w14:val="none"/>
        </w:rPr>
      </w:pPr>
      <w:r w:rsidRPr="001B0002">
        <w:rPr>
          <w:rFonts w:ascii="open_sans" w:eastAsia="Times New Roman" w:hAnsi="open_sans" w:cs="Times New Roman"/>
          <w:b/>
          <w:bCs/>
          <w:color w:val="48494B"/>
          <w:spacing w:val="14"/>
          <w:kern w:val="0"/>
          <w:sz w:val="36"/>
          <w:szCs w:val="36"/>
          <w14:ligatures w14:val="none"/>
        </w:rPr>
        <w:t>Your privacy is critically important to us.</w:t>
      </w:r>
    </w:p>
    <w:p w14:paraId="7695BB4F" w14:textId="3B74FF63" w:rsidR="001B0002" w:rsidRPr="001B0002" w:rsidRDefault="00F67DFF"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Pr>
          <w:rFonts w:ascii="open_sans" w:eastAsia="Times New Roman" w:hAnsi="open_sans" w:cs="Times New Roman"/>
          <w:color w:val="838485"/>
          <w:kern w:val="0"/>
          <w:sz w:val="20"/>
          <w:szCs w:val="20"/>
          <w14:ligatures w14:val="none"/>
        </w:rPr>
        <w:t>Tech Design Consultants</w:t>
      </w:r>
      <w:r w:rsidR="001B0002" w:rsidRPr="001B0002">
        <w:rPr>
          <w:rFonts w:ascii="open_sans" w:eastAsia="Times New Roman" w:hAnsi="open_sans" w:cs="Times New Roman"/>
          <w:color w:val="838485"/>
          <w:kern w:val="0"/>
          <w:sz w:val="20"/>
          <w:szCs w:val="20"/>
          <w14:ligatures w14:val="none"/>
        </w:rPr>
        <w:t xml:space="preserve"> is located at:</w:t>
      </w:r>
      <w:r w:rsidR="001B0002" w:rsidRPr="001B0002">
        <w:rPr>
          <w:rFonts w:ascii="open_sans" w:eastAsia="Times New Roman" w:hAnsi="open_sans" w:cs="Times New Roman"/>
          <w:color w:val="838485"/>
          <w:kern w:val="0"/>
          <w:sz w:val="20"/>
          <w:szCs w:val="20"/>
          <w14:ligatures w14:val="none"/>
        </w:rPr>
        <w:br/>
      </w:r>
      <w:r w:rsidR="001B0002" w:rsidRPr="001B0002">
        <w:rPr>
          <w:rFonts w:ascii="open_sans" w:eastAsia="Times New Roman" w:hAnsi="open_sans" w:cs="Times New Roman"/>
          <w:i/>
          <w:iCs/>
          <w:color w:val="838485"/>
          <w:kern w:val="0"/>
          <w:sz w:val="20"/>
          <w:szCs w:val="20"/>
          <w14:ligatures w14:val="none"/>
        </w:rPr>
        <w:br/>
      </w:r>
      <w:r>
        <w:rPr>
          <w:rFonts w:ascii="open_sans" w:eastAsia="Times New Roman" w:hAnsi="open_sans" w:cs="Times New Roman"/>
          <w:i/>
          <w:iCs/>
          <w:color w:val="838485"/>
          <w:kern w:val="0"/>
          <w:sz w:val="20"/>
          <w:szCs w:val="20"/>
          <w14:ligatures w14:val="none"/>
        </w:rPr>
        <w:t>3398 Hamlet Loop</w:t>
      </w:r>
      <w:r w:rsidR="001B0002" w:rsidRPr="001B0002">
        <w:rPr>
          <w:rFonts w:ascii="open_sans" w:eastAsia="Times New Roman" w:hAnsi="open_sans" w:cs="Times New Roman"/>
          <w:i/>
          <w:iCs/>
          <w:color w:val="838485"/>
          <w:kern w:val="0"/>
          <w:sz w:val="20"/>
          <w:szCs w:val="20"/>
          <w14:ligatures w14:val="none"/>
        </w:rPr>
        <w:br/>
      </w:r>
      <w:r>
        <w:rPr>
          <w:rFonts w:ascii="open_sans" w:eastAsia="Times New Roman" w:hAnsi="open_sans" w:cs="Times New Roman"/>
          <w:i/>
          <w:iCs/>
          <w:color w:val="838485"/>
          <w:kern w:val="0"/>
          <w:sz w:val="20"/>
          <w:szCs w:val="20"/>
          <w14:ligatures w14:val="none"/>
        </w:rPr>
        <w:t>Winter Par, FL 32792</w:t>
      </w:r>
      <w:r w:rsidR="001B0002" w:rsidRPr="001B0002">
        <w:rPr>
          <w:rFonts w:ascii="open_sans" w:eastAsia="Times New Roman" w:hAnsi="open_sans" w:cs="Times New Roman"/>
          <w:i/>
          <w:iCs/>
          <w:color w:val="838485"/>
          <w:kern w:val="0"/>
          <w:sz w:val="20"/>
          <w:szCs w:val="20"/>
          <w14:ligatures w14:val="none"/>
        </w:rPr>
        <w:br/>
      </w:r>
      <w:r>
        <w:rPr>
          <w:rFonts w:ascii="open_sans" w:eastAsia="Times New Roman" w:hAnsi="open_sans" w:cs="Times New Roman"/>
          <w:i/>
          <w:iCs/>
          <w:color w:val="838485"/>
          <w:kern w:val="0"/>
          <w:sz w:val="20"/>
          <w:szCs w:val="20"/>
          <w14:ligatures w14:val="none"/>
        </w:rPr>
        <w:t>(407) 222-6533</w:t>
      </w:r>
    </w:p>
    <w:p w14:paraId="693FBE55" w14:textId="291BA11D" w:rsidR="001B0002" w:rsidRPr="001B0002" w:rsidRDefault="001B0002"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sidRPr="001B0002">
        <w:rPr>
          <w:rFonts w:ascii="open_sans" w:eastAsia="Times New Roman" w:hAnsi="open_sans" w:cs="Times New Roman"/>
          <w:color w:val="838485"/>
          <w:kern w:val="0"/>
          <w:sz w:val="20"/>
          <w:szCs w:val="20"/>
          <w14:ligatures w14:val="none"/>
        </w:rPr>
        <w:t xml:space="preserve">It is </w:t>
      </w:r>
      <w:r w:rsidR="00F67DFF">
        <w:rPr>
          <w:rFonts w:ascii="open_sans" w:eastAsia="Times New Roman" w:hAnsi="open_sans" w:cs="Times New Roman"/>
          <w:color w:val="838485"/>
          <w:kern w:val="0"/>
          <w:sz w:val="20"/>
          <w:szCs w:val="20"/>
          <w14:ligatures w14:val="none"/>
        </w:rPr>
        <w:t>Tech Design Consultants</w:t>
      </w:r>
      <w:r w:rsidR="00F67DFF" w:rsidRPr="001B0002">
        <w:rPr>
          <w:rFonts w:ascii="open_sans" w:eastAsia="Times New Roman" w:hAnsi="open_sans" w:cs="Times New Roman"/>
          <w:color w:val="838485"/>
          <w:kern w:val="0"/>
          <w:sz w:val="20"/>
          <w:szCs w:val="20"/>
          <w14:ligatures w14:val="none"/>
        </w:rPr>
        <w:t>’</w:t>
      </w:r>
      <w:r w:rsidRPr="001B0002">
        <w:rPr>
          <w:rFonts w:ascii="open_sans" w:eastAsia="Times New Roman" w:hAnsi="open_sans" w:cs="Times New Roman"/>
          <w:color w:val="838485"/>
          <w:kern w:val="0"/>
          <w:sz w:val="20"/>
          <w:szCs w:val="20"/>
          <w14:ligatures w14:val="none"/>
        </w:rPr>
        <w:t xml:space="preserve"> policy to respect your privacy regarding any information we may collect while operating </w:t>
      </w:r>
      <w:r w:rsidR="00495E46">
        <w:rPr>
          <w:rFonts w:ascii="open_sans" w:eastAsia="Times New Roman" w:hAnsi="open_sans" w:cs="Times New Roman"/>
          <w:color w:val="838485"/>
          <w:kern w:val="0"/>
          <w:sz w:val="20"/>
          <w:szCs w:val="20"/>
          <w14:ligatures w14:val="none"/>
        </w:rPr>
        <w:t xml:space="preserve">the </w:t>
      </w:r>
      <w:r w:rsidR="00006851">
        <w:rPr>
          <w:rFonts w:ascii="open_sans" w:eastAsia="Times New Roman" w:hAnsi="open_sans" w:cs="Times New Roman"/>
          <w:color w:val="838485"/>
          <w:kern w:val="0"/>
          <w:sz w:val="20"/>
          <w:szCs w:val="20"/>
          <w14:ligatures w14:val="none"/>
        </w:rPr>
        <w:t>CareManagerPro</w:t>
      </w:r>
      <w:r w:rsidR="00495E46">
        <w:rPr>
          <w:rFonts w:ascii="open_sans" w:eastAsia="Times New Roman" w:hAnsi="open_sans" w:cs="Times New Roman"/>
          <w:color w:val="838485"/>
          <w:kern w:val="0"/>
          <w:sz w:val="20"/>
          <w:szCs w:val="20"/>
          <w14:ligatures w14:val="none"/>
        </w:rPr>
        <w:t xml:space="preserve"> App</w:t>
      </w:r>
      <w:r w:rsidRPr="001B0002">
        <w:rPr>
          <w:rFonts w:ascii="open_sans" w:eastAsia="Times New Roman" w:hAnsi="open_sans" w:cs="Times New Roman"/>
          <w:color w:val="838485"/>
          <w:kern w:val="0"/>
          <w:sz w:val="20"/>
          <w:szCs w:val="20"/>
          <w14:ligatures w14:val="none"/>
        </w:rPr>
        <w:t>. This Privacy Policy applies to </w:t>
      </w:r>
      <w:r w:rsidR="00006851">
        <w:rPr>
          <w:rFonts w:ascii="open_sans" w:eastAsia="Times New Roman" w:hAnsi="open_sans" w:cs="Times New Roman"/>
          <w:color w:val="838485"/>
          <w:kern w:val="0"/>
          <w:sz w:val="20"/>
          <w:szCs w:val="20"/>
          <w14:ligatures w14:val="none"/>
        </w:rPr>
        <w:t>CareManager Pro</w:t>
      </w:r>
      <w:r w:rsidR="00FF49BE">
        <w:rPr>
          <w:rFonts w:ascii="open_sans" w:eastAsia="Times New Roman" w:hAnsi="open_sans" w:cs="Times New Roman"/>
          <w:color w:val="838485"/>
          <w:kern w:val="0"/>
          <w:sz w:val="20"/>
          <w:szCs w:val="20"/>
          <w14:ligatures w14:val="none"/>
        </w:rPr>
        <w:t xml:space="preserve"> </w:t>
      </w:r>
      <w:r w:rsidR="00495E46">
        <w:rPr>
          <w:rFonts w:ascii="open_sans" w:eastAsia="Times New Roman" w:hAnsi="open_sans" w:cs="Times New Roman"/>
          <w:color w:val="838485"/>
          <w:kern w:val="0"/>
          <w:sz w:val="20"/>
          <w:szCs w:val="20"/>
          <w14:ligatures w14:val="none"/>
        </w:rPr>
        <w:t xml:space="preserve">Mobile </w:t>
      </w:r>
      <w:r w:rsidR="00FF49BE">
        <w:rPr>
          <w:rFonts w:ascii="open_sans" w:eastAsia="Times New Roman" w:hAnsi="open_sans" w:cs="Times New Roman"/>
          <w:color w:val="838485"/>
          <w:kern w:val="0"/>
          <w:sz w:val="20"/>
          <w:szCs w:val="20"/>
          <w14:ligatures w14:val="none"/>
        </w:rPr>
        <w:t xml:space="preserve">App and its associated </w:t>
      </w:r>
      <w:r w:rsidR="00006851">
        <w:rPr>
          <w:rFonts w:ascii="open_sans" w:eastAsia="Times New Roman" w:hAnsi="open_sans" w:cs="Times New Roman"/>
          <w:color w:val="838485"/>
          <w:kern w:val="0"/>
          <w:sz w:val="20"/>
          <w:szCs w:val="20"/>
          <w14:ligatures w14:val="none"/>
        </w:rPr>
        <w:t>interfaces</w:t>
      </w:r>
      <w:r w:rsidR="00495E46">
        <w:rPr>
          <w:rFonts w:ascii="open_sans" w:eastAsia="Times New Roman" w:hAnsi="open_sans" w:cs="Times New Roman"/>
          <w:color w:val="838485"/>
          <w:kern w:val="0"/>
          <w:sz w:val="20"/>
          <w:szCs w:val="20"/>
          <w14:ligatures w14:val="none"/>
        </w:rPr>
        <w:t>” (</w:t>
      </w:r>
      <w:r w:rsidRPr="001B0002">
        <w:rPr>
          <w:rFonts w:ascii="open_sans" w:eastAsia="Times New Roman" w:hAnsi="open_sans" w:cs="Times New Roman"/>
          <w:color w:val="838485"/>
          <w:kern w:val="0"/>
          <w:sz w:val="20"/>
          <w:szCs w:val="20"/>
          <w14:ligatures w14:val="none"/>
        </w:rPr>
        <w:t>hereinafter, “</w:t>
      </w:r>
      <w:r w:rsidR="00006851">
        <w:rPr>
          <w:rFonts w:ascii="open_sans" w:eastAsia="Times New Roman" w:hAnsi="open_sans" w:cs="Times New Roman"/>
          <w:color w:val="838485"/>
          <w:kern w:val="0"/>
          <w:sz w:val="20"/>
          <w:szCs w:val="20"/>
          <w14:ligatures w14:val="none"/>
        </w:rPr>
        <w:t>CMP</w:t>
      </w:r>
      <w:r w:rsidRPr="001B0002">
        <w:rPr>
          <w:rFonts w:ascii="open_sans" w:eastAsia="Times New Roman" w:hAnsi="open_sans" w:cs="Times New Roman"/>
          <w:color w:val="838485"/>
          <w:kern w:val="0"/>
          <w:sz w:val="20"/>
          <w:szCs w:val="20"/>
          <w14:ligatures w14:val="none"/>
        </w:rPr>
        <w:t>”</w:t>
      </w:r>
      <w:r w:rsidR="00FF49BE">
        <w:rPr>
          <w:rFonts w:ascii="open_sans" w:eastAsia="Times New Roman" w:hAnsi="open_sans" w:cs="Times New Roman"/>
          <w:color w:val="838485"/>
          <w:kern w:val="0"/>
          <w:sz w:val="20"/>
          <w:szCs w:val="20"/>
          <w14:ligatures w14:val="none"/>
        </w:rPr>
        <w:t>, “us”, we”</w:t>
      </w:r>
      <w:r w:rsidRPr="001B0002">
        <w:rPr>
          <w:rFonts w:ascii="open_sans" w:eastAsia="Times New Roman" w:hAnsi="open_sans" w:cs="Times New Roman"/>
          <w:color w:val="838485"/>
          <w:kern w:val="0"/>
          <w:sz w:val="20"/>
          <w:szCs w:val="20"/>
          <w14:ligatures w14:val="none"/>
        </w:rPr>
        <w:t xml:space="preserve">). We respect your privacy and are committed to protecting personally identifiable information </w:t>
      </w:r>
      <w:r w:rsidR="00FF49BE">
        <w:rPr>
          <w:rFonts w:ascii="open_sans" w:eastAsia="Times New Roman" w:hAnsi="open_sans" w:cs="Times New Roman"/>
          <w:color w:val="838485"/>
          <w:kern w:val="0"/>
          <w:sz w:val="20"/>
          <w:szCs w:val="20"/>
          <w14:ligatures w14:val="none"/>
        </w:rPr>
        <w:t xml:space="preserve">we may access via </w:t>
      </w:r>
      <w:r w:rsidR="00006851">
        <w:rPr>
          <w:rFonts w:ascii="open_sans" w:eastAsia="Times New Roman" w:hAnsi="open_sans" w:cs="Times New Roman"/>
          <w:color w:val="838485"/>
          <w:kern w:val="0"/>
          <w:sz w:val="20"/>
          <w:szCs w:val="20"/>
          <w14:ligatures w14:val="none"/>
        </w:rPr>
        <w:t>CMP</w:t>
      </w:r>
      <w:r w:rsidRPr="001B0002">
        <w:rPr>
          <w:rFonts w:ascii="open_sans" w:eastAsia="Times New Roman" w:hAnsi="open_sans" w:cs="Times New Roman"/>
          <w:color w:val="838485"/>
          <w:kern w:val="0"/>
          <w:sz w:val="20"/>
          <w:szCs w:val="20"/>
          <w14:ligatures w14:val="none"/>
        </w:rPr>
        <w:t xml:space="preserve">. We have adopted this privacy policy (“Privacy Policy”) to explain what information may be collected </w:t>
      </w:r>
      <w:r w:rsidR="00FF49BE">
        <w:rPr>
          <w:rFonts w:ascii="open_sans" w:eastAsia="Times New Roman" w:hAnsi="open_sans" w:cs="Times New Roman"/>
          <w:color w:val="838485"/>
          <w:kern w:val="0"/>
          <w:sz w:val="20"/>
          <w:szCs w:val="20"/>
          <w14:ligatures w14:val="none"/>
        </w:rPr>
        <w:t xml:space="preserve">via </w:t>
      </w:r>
      <w:r w:rsidR="00006851">
        <w:rPr>
          <w:rFonts w:ascii="open_sans" w:eastAsia="Times New Roman" w:hAnsi="open_sans" w:cs="Times New Roman"/>
          <w:color w:val="838485"/>
          <w:kern w:val="0"/>
          <w:sz w:val="20"/>
          <w:szCs w:val="20"/>
          <w14:ligatures w14:val="none"/>
        </w:rPr>
        <w:t>CMP</w:t>
      </w:r>
      <w:r w:rsidRPr="001B0002">
        <w:rPr>
          <w:rFonts w:ascii="open_sans" w:eastAsia="Times New Roman" w:hAnsi="open_sans" w:cs="Times New Roman"/>
          <w:color w:val="838485"/>
          <w:kern w:val="0"/>
          <w:sz w:val="20"/>
          <w:szCs w:val="20"/>
          <w14:ligatures w14:val="none"/>
        </w:rPr>
        <w:t xml:space="preserve">, how we use this information, and under what circumstances we may disclose the information to third parties. This Privacy Policy applies only to information we collect through </w:t>
      </w:r>
      <w:r w:rsidR="00006851">
        <w:rPr>
          <w:rFonts w:ascii="open_sans" w:eastAsia="Times New Roman" w:hAnsi="open_sans" w:cs="Times New Roman"/>
          <w:color w:val="838485"/>
          <w:kern w:val="0"/>
          <w:sz w:val="20"/>
          <w:szCs w:val="20"/>
          <w14:ligatures w14:val="none"/>
        </w:rPr>
        <w:t>CMP</w:t>
      </w:r>
      <w:r w:rsidRPr="001B0002">
        <w:rPr>
          <w:rFonts w:ascii="open_sans" w:eastAsia="Times New Roman" w:hAnsi="open_sans" w:cs="Times New Roman"/>
          <w:color w:val="838485"/>
          <w:kern w:val="0"/>
          <w:sz w:val="20"/>
          <w:szCs w:val="20"/>
          <w14:ligatures w14:val="none"/>
        </w:rPr>
        <w:t xml:space="preserve"> and does not apply to our collection of information from other sources.</w:t>
      </w:r>
    </w:p>
    <w:p w14:paraId="49A7190C" w14:textId="3E144C83" w:rsidR="001B0002" w:rsidRPr="001B0002" w:rsidRDefault="001B0002" w:rsidP="001B0002">
      <w:pPr>
        <w:shd w:val="clear" w:color="auto" w:fill="FFFFFF"/>
        <w:spacing w:before="100" w:beforeAutospacing="1" w:after="300" w:line="540" w:lineRule="atLeast"/>
        <w:outlineLvl w:val="2"/>
        <w:rPr>
          <w:rFonts w:ascii="open_sans" w:eastAsia="Times New Roman" w:hAnsi="open_sans" w:cs="Times New Roman"/>
          <w:b/>
          <w:bCs/>
          <w:color w:val="48494B"/>
          <w:spacing w:val="14"/>
          <w:kern w:val="0"/>
          <w:sz w:val="36"/>
          <w:szCs w:val="36"/>
          <w14:ligatures w14:val="none"/>
        </w:rPr>
      </w:pPr>
      <w:r w:rsidRPr="001B0002">
        <w:rPr>
          <w:rFonts w:ascii="open_sans" w:eastAsia="Times New Roman" w:hAnsi="open_sans" w:cs="Times New Roman"/>
          <w:b/>
          <w:bCs/>
          <w:color w:val="48494B"/>
          <w:spacing w:val="14"/>
          <w:kern w:val="0"/>
          <w:sz w:val="36"/>
          <w:szCs w:val="36"/>
          <w14:ligatures w14:val="none"/>
        </w:rPr>
        <w:t xml:space="preserve">Gathering of </w:t>
      </w:r>
      <w:r w:rsidR="00F67DFF" w:rsidRPr="001B0002">
        <w:rPr>
          <w:rFonts w:ascii="open_sans" w:eastAsia="Times New Roman" w:hAnsi="open_sans" w:cs="Times New Roman"/>
          <w:b/>
          <w:bCs/>
          <w:color w:val="48494B"/>
          <w:spacing w:val="14"/>
          <w:kern w:val="0"/>
          <w:sz w:val="36"/>
          <w:szCs w:val="36"/>
          <w14:ligatures w14:val="none"/>
        </w:rPr>
        <w:t>Personally Identifying</w:t>
      </w:r>
      <w:r w:rsidRPr="001B0002">
        <w:rPr>
          <w:rFonts w:ascii="open_sans" w:eastAsia="Times New Roman" w:hAnsi="open_sans" w:cs="Times New Roman"/>
          <w:b/>
          <w:bCs/>
          <w:color w:val="48494B"/>
          <w:spacing w:val="14"/>
          <w:kern w:val="0"/>
          <w:sz w:val="36"/>
          <w:szCs w:val="36"/>
          <w14:ligatures w14:val="none"/>
        </w:rPr>
        <w:t xml:space="preserve"> Information</w:t>
      </w:r>
    </w:p>
    <w:p w14:paraId="2A78C218" w14:textId="2FC880DF" w:rsidR="001B0002" w:rsidRPr="001B0002" w:rsidRDefault="00006851"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Pr>
          <w:rFonts w:ascii="open_sans" w:eastAsia="Times New Roman" w:hAnsi="open_sans" w:cs="Times New Roman"/>
          <w:color w:val="838485"/>
          <w:kern w:val="0"/>
          <w:sz w:val="20"/>
          <w:szCs w:val="20"/>
          <w14:ligatures w14:val="none"/>
        </w:rPr>
        <w:t>What information may be collected during your use of CMP will only be saved to the extent that you desire it and will never be shared with any other entity without your approval.</w:t>
      </w:r>
      <w:r w:rsidR="001B0002" w:rsidRPr="001B0002">
        <w:rPr>
          <w:rFonts w:ascii="open_sans" w:eastAsia="Times New Roman" w:hAnsi="open_sans" w:cs="Times New Roman"/>
          <w:color w:val="838485"/>
          <w:kern w:val="0"/>
          <w:sz w:val="20"/>
          <w:szCs w:val="20"/>
          <w14:ligatures w14:val="none"/>
        </w:rPr>
        <w:t xml:space="preserve"> </w:t>
      </w:r>
    </w:p>
    <w:p w14:paraId="75BAD94C" w14:textId="77777777" w:rsidR="001B0002" w:rsidRPr="001B0002" w:rsidRDefault="001B0002" w:rsidP="001B0002">
      <w:pPr>
        <w:shd w:val="clear" w:color="auto" w:fill="FFFFFF"/>
        <w:spacing w:before="100" w:beforeAutospacing="1" w:after="300" w:line="540" w:lineRule="atLeast"/>
        <w:outlineLvl w:val="2"/>
        <w:rPr>
          <w:rFonts w:ascii="open_sans" w:eastAsia="Times New Roman" w:hAnsi="open_sans" w:cs="Times New Roman"/>
          <w:b/>
          <w:bCs/>
          <w:color w:val="48494B"/>
          <w:spacing w:val="14"/>
          <w:kern w:val="0"/>
          <w:sz w:val="36"/>
          <w:szCs w:val="36"/>
          <w14:ligatures w14:val="none"/>
        </w:rPr>
      </w:pPr>
      <w:r w:rsidRPr="001B0002">
        <w:rPr>
          <w:rFonts w:ascii="open_sans" w:eastAsia="Times New Roman" w:hAnsi="open_sans" w:cs="Times New Roman"/>
          <w:b/>
          <w:bCs/>
          <w:color w:val="48494B"/>
          <w:spacing w:val="14"/>
          <w:kern w:val="0"/>
          <w:sz w:val="36"/>
          <w:szCs w:val="36"/>
          <w14:ligatures w14:val="none"/>
        </w:rPr>
        <w:t>Security</w:t>
      </w:r>
    </w:p>
    <w:p w14:paraId="1C2F3CDC" w14:textId="746F77D5" w:rsidR="001B0002" w:rsidRPr="001B0002" w:rsidRDefault="001B0002"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sidRPr="001B0002">
        <w:rPr>
          <w:rFonts w:ascii="open_sans" w:eastAsia="Times New Roman" w:hAnsi="open_sans" w:cs="Times New Roman"/>
          <w:color w:val="838485"/>
          <w:kern w:val="0"/>
          <w:sz w:val="20"/>
          <w:szCs w:val="20"/>
          <w14:ligatures w14:val="none"/>
        </w:rPr>
        <w:t xml:space="preserve">The security of your Personal Information is important to </w:t>
      </w:r>
      <w:r w:rsidR="00F67DFF" w:rsidRPr="001B0002">
        <w:rPr>
          <w:rFonts w:ascii="open_sans" w:eastAsia="Times New Roman" w:hAnsi="open_sans" w:cs="Times New Roman"/>
          <w:color w:val="838485"/>
          <w:kern w:val="0"/>
          <w:sz w:val="20"/>
          <w:szCs w:val="20"/>
          <w14:ligatures w14:val="none"/>
        </w:rPr>
        <w:t>us but</w:t>
      </w:r>
      <w:r w:rsidRPr="001B0002">
        <w:rPr>
          <w:rFonts w:ascii="open_sans" w:eastAsia="Times New Roman" w:hAnsi="open_sans" w:cs="Times New Roman"/>
          <w:color w:val="838485"/>
          <w:kern w:val="0"/>
          <w:sz w:val="20"/>
          <w:szCs w:val="20"/>
          <w14:ligatures w14:val="none"/>
        </w:rPr>
        <w:t xml:space="preserve"> remember that no method of transmission over the Internet, or method of electronic storage is 100% secure. While we strive to use commercially acceptable means to protect your Personal Information, we cannot guarantee its absolute security.</w:t>
      </w:r>
      <w:r w:rsidR="00120C50">
        <w:rPr>
          <w:rFonts w:ascii="open_sans" w:eastAsia="Times New Roman" w:hAnsi="open_sans" w:cs="Times New Roman"/>
          <w:color w:val="838485"/>
          <w:kern w:val="0"/>
          <w:sz w:val="20"/>
          <w:szCs w:val="20"/>
          <w14:ligatures w14:val="none"/>
        </w:rPr>
        <w:t xml:space="preserve"> We do, however, ensure that any data we may store is only placed in either your</w:t>
      </w:r>
      <w:r w:rsidR="00495E46">
        <w:rPr>
          <w:rFonts w:ascii="open_sans" w:eastAsia="Times New Roman" w:hAnsi="open_sans" w:cs="Times New Roman"/>
          <w:color w:val="838485"/>
          <w:kern w:val="0"/>
          <w:sz w:val="20"/>
          <w:szCs w:val="20"/>
          <w14:ligatures w14:val="none"/>
        </w:rPr>
        <w:t xml:space="preserve"> Mobile App and the</w:t>
      </w:r>
      <w:r w:rsidR="00120C50">
        <w:rPr>
          <w:rFonts w:ascii="open_sans" w:eastAsia="Times New Roman" w:hAnsi="open_sans" w:cs="Times New Roman"/>
          <w:color w:val="838485"/>
          <w:kern w:val="0"/>
          <w:sz w:val="20"/>
          <w:szCs w:val="20"/>
          <w14:ligatures w14:val="none"/>
        </w:rPr>
        <w:t xml:space="preserve"> Desktop Database</w:t>
      </w:r>
      <w:r w:rsidR="00006851">
        <w:rPr>
          <w:rFonts w:ascii="open_sans" w:eastAsia="Times New Roman" w:hAnsi="open_sans" w:cs="Times New Roman"/>
          <w:color w:val="838485"/>
          <w:kern w:val="0"/>
          <w:sz w:val="20"/>
          <w:szCs w:val="20"/>
          <w14:ligatures w14:val="none"/>
        </w:rPr>
        <w:t xml:space="preserve"> you specify</w:t>
      </w:r>
      <w:r w:rsidR="00120C50">
        <w:rPr>
          <w:rFonts w:ascii="open_sans" w:eastAsia="Times New Roman" w:hAnsi="open_sans" w:cs="Times New Roman"/>
          <w:color w:val="838485"/>
          <w:kern w:val="0"/>
          <w:sz w:val="20"/>
          <w:szCs w:val="20"/>
          <w14:ligatures w14:val="none"/>
        </w:rPr>
        <w:t xml:space="preserve"> allowing your full control of its security.</w:t>
      </w:r>
    </w:p>
    <w:p w14:paraId="0DD44873" w14:textId="763A16BD" w:rsidR="001B0002" w:rsidRPr="001B0002" w:rsidRDefault="001B0002" w:rsidP="001B0002">
      <w:pPr>
        <w:shd w:val="clear" w:color="auto" w:fill="FFFFFF"/>
        <w:spacing w:before="100" w:beforeAutospacing="1" w:after="300" w:line="540" w:lineRule="atLeast"/>
        <w:outlineLvl w:val="2"/>
        <w:rPr>
          <w:rFonts w:ascii="open_sans" w:eastAsia="Times New Roman" w:hAnsi="open_sans" w:cs="Times New Roman"/>
          <w:b/>
          <w:bCs/>
          <w:color w:val="48494B"/>
          <w:spacing w:val="14"/>
          <w:kern w:val="0"/>
          <w:sz w:val="36"/>
          <w:szCs w:val="36"/>
          <w14:ligatures w14:val="none"/>
        </w:rPr>
      </w:pPr>
      <w:r w:rsidRPr="001B0002">
        <w:rPr>
          <w:rFonts w:ascii="open_sans" w:eastAsia="Times New Roman" w:hAnsi="open_sans" w:cs="Times New Roman"/>
          <w:b/>
          <w:bCs/>
          <w:color w:val="48494B"/>
          <w:spacing w:val="14"/>
          <w:kern w:val="0"/>
          <w:sz w:val="36"/>
          <w:szCs w:val="36"/>
          <w14:ligatures w14:val="none"/>
        </w:rPr>
        <w:t xml:space="preserve">Protection of Certain </w:t>
      </w:r>
      <w:r w:rsidR="00F67DFF" w:rsidRPr="001B0002">
        <w:rPr>
          <w:rFonts w:ascii="open_sans" w:eastAsia="Times New Roman" w:hAnsi="open_sans" w:cs="Times New Roman"/>
          <w:b/>
          <w:bCs/>
          <w:color w:val="48494B"/>
          <w:spacing w:val="14"/>
          <w:kern w:val="0"/>
          <w:sz w:val="36"/>
          <w:szCs w:val="36"/>
          <w14:ligatures w14:val="none"/>
        </w:rPr>
        <w:t>Personally Identifying</w:t>
      </w:r>
      <w:r w:rsidRPr="001B0002">
        <w:rPr>
          <w:rFonts w:ascii="open_sans" w:eastAsia="Times New Roman" w:hAnsi="open_sans" w:cs="Times New Roman"/>
          <w:b/>
          <w:bCs/>
          <w:color w:val="48494B"/>
          <w:spacing w:val="14"/>
          <w:kern w:val="0"/>
          <w:sz w:val="36"/>
          <w:szCs w:val="36"/>
          <w14:ligatures w14:val="none"/>
        </w:rPr>
        <w:t xml:space="preserve"> Information</w:t>
      </w:r>
    </w:p>
    <w:p w14:paraId="23EC20C5" w14:textId="1A51567D" w:rsidR="001B0002" w:rsidRPr="001B0002" w:rsidRDefault="00F67DFF"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Pr>
          <w:rFonts w:ascii="open_sans" w:eastAsia="Times New Roman" w:hAnsi="open_sans" w:cs="Times New Roman"/>
          <w:color w:val="838485"/>
          <w:kern w:val="0"/>
          <w:sz w:val="20"/>
          <w:szCs w:val="20"/>
          <w14:ligatures w14:val="none"/>
        </w:rPr>
        <w:t>Tech Design Consultants</w:t>
      </w:r>
      <w:r w:rsidR="001B0002" w:rsidRPr="001B0002">
        <w:rPr>
          <w:rFonts w:ascii="open_sans" w:eastAsia="Times New Roman" w:hAnsi="open_sans" w:cs="Times New Roman"/>
          <w:color w:val="838485"/>
          <w:kern w:val="0"/>
          <w:sz w:val="20"/>
          <w:szCs w:val="20"/>
          <w14:ligatures w14:val="none"/>
        </w:rPr>
        <w:t xml:space="preserve"> discloses potentially </w:t>
      </w:r>
      <w:r w:rsidR="00495E46" w:rsidRPr="001B0002">
        <w:rPr>
          <w:rFonts w:ascii="open_sans" w:eastAsia="Times New Roman" w:hAnsi="open_sans" w:cs="Times New Roman"/>
          <w:color w:val="838485"/>
          <w:kern w:val="0"/>
          <w:sz w:val="20"/>
          <w:szCs w:val="20"/>
          <w14:ligatures w14:val="none"/>
        </w:rPr>
        <w:t>personally identifying</w:t>
      </w:r>
      <w:r w:rsidR="001B0002" w:rsidRPr="001B0002">
        <w:rPr>
          <w:rFonts w:ascii="open_sans" w:eastAsia="Times New Roman" w:hAnsi="open_sans" w:cs="Times New Roman"/>
          <w:color w:val="838485"/>
          <w:kern w:val="0"/>
          <w:sz w:val="20"/>
          <w:szCs w:val="20"/>
          <w14:ligatures w14:val="none"/>
        </w:rPr>
        <w:t xml:space="preserve"> information only to those of its employees, contractors and affiliated organizations that (i) need to know that information </w:t>
      </w:r>
      <w:r w:rsidR="00495E46" w:rsidRPr="001B0002">
        <w:rPr>
          <w:rFonts w:ascii="open_sans" w:eastAsia="Times New Roman" w:hAnsi="open_sans" w:cs="Times New Roman"/>
          <w:color w:val="838485"/>
          <w:kern w:val="0"/>
          <w:sz w:val="20"/>
          <w:szCs w:val="20"/>
          <w14:ligatures w14:val="none"/>
        </w:rPr>
        <w:t>to</w:t>
      </w:r>
      <w:r w:rsidR="001B0002" w:rsidRPr="001B0002">
        <w:rPr>
          <w:rFonts w:ascii="open_sans" w:eastAsia="Times New Roman" w:hAnsi="open_sans" w:cs="Times New Roman"/>
          <w:color w:val="838485"/>
          <w:kern w:val="0"/>
          <w:sz w:val="20"/>
          <w:szCs w:val="20"/>
          <w14:ligatures w14:val="none"/>
        </w:rPr>
        <w:t xml:space="preserve"> process it on </w:t>
      </w:r>
      <w:r>
        <w:rPr>
          <w:rFonts w:ascii="open_sans" w:eastAsia="Times New Roman" w:hAnsi="open_sans" w:cs="Times New Roman"/>
          <w:color w:val="838485"/>
          <w:kern w:val="0"/>
          <w:sz w:val="20"/>
          <w:szCs w:val="20"/>
          <w14:ligatures w14:val="none"/>
        </w:rPr>
        <w:t>Tech Design Consultants</w:t>
      </w:r>
      <w:r w:rsidRPr="001B0002">
        <w:rPr>
          <w:rFonts w:ascii="open_sans" w:eastAsia="Times New Roman" w:hAnsi="open_sans" w:cs="Times New Roman"/>
          <w:color w:val="838485"/>
          <w:kern w:val="0"/>
          <w:sz w:val="20"/>
          <w:szCs w:val="20"/>
          <w14:ligatures w14:val="none"/>
        </w:rPr>
        <w:t>’</w:t>
      </w:r>
      <w:r w:rsidR="001B0002" w:rsidRPr="001B0002">
        <w:rPr>
          <w:rFonts w:ascii="open_sans" w:eastAsia="Times New Roman" w:hAnsi="open_sans" w:cs="Times New Roman"/>
          <w:color w:val="838485"/>
          <w:kern w:val="0"/>
          <w:sz w:val="20"/>
          <w:szCs w:val="20"/>
          <w14:ligatures w14:val="none"/>
        </w:rPr>
        <w:t xml:space="preserve"> behalf or to provide services available at </w:t>
      </w:r>
      <w:r>
        <w:rPr>
          <w:rFonts w:ascii="open_sans" w:eastAsia="Times New Roman" w:hAnsi="open_sans" w:cs="Times New Roman"/>
          <w:color w:val="838485"/>
          <w:kern w:val="0"/>
          <w:sz w:val="20"/>
          <w:szCs w:val="20"/>
          <w14:ligatures w14:val="none"/>
        </w:rPr>
        <w:t>Tech Design Consultants</w:t>
      </w:r>
      <w:r w:rsidRPr="001B0002">
        <w:rPr>
          <w:rFonts w:ascii="open_sans" w:eastAsia="Times New Roman" w:hAnsi="open_sans" w:cs="Times New Roman"/>
          <w:color w:val="838485"/>
          <w:kern w:val="0"/>
          <w:sz w:val="20"/>
          <w:szCs w:val="20"/>
          <w14:ligatures w14:val="none"/>
        </w:rPr>
        <w:t>’</w:t>
      </w:r>
      <w:r w:rsidR="001B0002" w:rsidRPr="001B0002">
        <w:rPr>
          <w:rFonts w:ascii="open_sans" w:eastAsia="Times New Roman" w:hAnsi="open_sans" w:cs="Times New Roman"/>
          <w:color w:val="838485"/>
          <w:kern w:val="0"/>
          <w:sz w:val="20"/>
          <w:szCs w:val="20"/>
          <w14:ligatures w14:val="none"/>
        </w:rPr>
        <w:t xml:space="preserve"> website, and (ii) that have agreed not to disclose it to others. Some of those employees, contractors and affiliated organizations may be located outside of your home country; by using </w:t>
      </w:r>
      <w:r>
        <w:rPr>
          <w:rFonts w:ascii="open_sans" w:eastAsia="Times New Roman" w:hAnsi="open_sans" w:cs="Times New Roman"/>
          <w:color w:val="838485"/>
          <w:kern w:val="0"/>
          <w:sz w:val="20"/>
          <w:szCs w:val="20"/>
          <w14:ligatures w14:val="none"/>
        </w:rPr>
        <w:t>Tech Design Consultants</w:t>
      </w:r>
      <w:r w:rsidRPr="001B0002">
        <w:rPr>
          <w:rFonts w:ascii="open_sans" w:eastAsia="Times New Roman" w:hAnsi="open_sans" w:cs="Times New Roman"/>
          <w:color w:val="838485"/>
          <w:kern w:val="0"/>
          <w:sz w:val="20"/>
          <w:szCs w:val="20"/>
          <w14:ligatures w14:val="none"/>
        </w:rPr>
        <w:t>’</w:t>
      </w:r>
      <w:r w:rsidR="001B0002" w:rsidRPr="001B0002">
        <w:rPr>
          <w:rFonts w:ascii="open_sans" w:eastAsia="Times New Roman" w:hAnsi="open_sans" w:cs="Times New Roman"/>
          <w:color w:val="838485"/>
          <w:kern w:val="0"/>
          <w:sz w:val="20"/>
          <w:szCs w:val="20"/>
          <w14:ligatures w14:val="none"/>
        </w:rPr>
        <w:t xml:space="preserve"> website, you consent to the transfer of such information to them. </w:t>
      </w:r>
      <w:r>
        <w:rPr>
          <w:rFonts w:ascii="open_sans" w:eastAsia="Times New Roman" w:hAnsi="open_sans" w:cs="Times New Roman"/>
          <w:color w:val="838485"/>
          <w:kern w:val="0"/>
          <w:sz w:val="20"/>
          <w:szCs w:val="20"/>
          <w14:ligatures w14:val="none"/>
        </w:rPr>
        <w:t>Tech Design Consultants</w:t>
      </w:r>
      <w:r w:rsidR="001B0002" w:rsidRPr="001B0002">
        <w:rPr>
          <w:rFonts w:ascii="open_sans" w:eastAsia="Times New Roman" w:hAnsi="open_sans" w:cs="Times New Roman"/>
          <w:color w:val="838485"/>
          <w:kern w:val="0"/>
          <w:sz w:val="20"/>
          <w:szCs w:val="20"/>
          <w14:ligatures w14:val="none"/>
        </w:rPr>
        <w:t xml:space="preserve"> will not rent or sell potentially </w:t>
      </w:r>
      <w:r w:rsidRPr="001B0002">
        <w:rPr>
          <w:rFonts w:ascii="open_sans" w:eastAsia="Times New Roman" w:hAnsi="open_sans" w:cs="Times New Roman"/>
          <w:color w:val="838485"/>
          <w:kern w:val="0"/>
          <w:sz w:val="20"/>
          <w:szCs w:val="20"/>
          <w14:ligatures w14:val="none"/>
        </w:rPr>
        <w:t>personally identifying</w:t>
      </w:r>
      <w:r w:rsidR="001B0002" w:rsidRPr="001B0002">
        <w:rPr>
          <w:rFonts w:ascii="open_sans" w:eastAsia="Times New Roman" w:hAnsi="open_sans" w:cs="Times New Roman"/>
          <w:color w:val="838485"/>
          <w:kern w:val="0"/>
          <w:sz w:val="20"/>
          <w:szCs w:val="20"/>
          <w14:ligatures w14:val="none"/>
        </w:rPr>
        <w:t xml:space="preserve"> and </w:t>
      </w:r>
      <w:r w:rsidRPr="001B0002">
        <w:rPr>
          <w:rFonts w:ascii="open_sans" w:eastAsia="Times New Roman" w:hAnsi="open_sans" w:cs="Times New Roman"/>
          <w:color w:val="838485"/>
          <w:kern w:val="0"/>
          <w:sz w:val="20"/>
          <w:szCs w:val="20"/>
          <w14:ligatures w14:val="none"/>
        </w:rPr>
        <w:t>personally identifying</w:t>
      </w:r>
      <w:r w:rsidR="001B0002" w:rsidRPr="001B0002">
        <w:rPr>
          <w:rFonts w:ascii="open_sans" w:eastAsia="Times New Roman" w:hAnsi="open_sans" w:cs="Times New Roman"/>
          <w:color w:val="838485"/>
          <w:kern w:val="0"/>
          <w:sz w:val="20"/>
          <w:szCs w:val="20"/>
          <w14:ligatures w14:val="none"/>
        </w:rPr>
        <w:t xml:space="preserve"> information to anyone. Other than to its employees, contractors and affiliated organizations, as described above, </w:t>
      </w:r>
      <w:r>
        <w:rPr>
          <w:rFonts w:ascii="open_sans" w:eastAsia="Times New Roman" w:hAnsi="open_sans" w:cs="Times New Roman"/>
          <w:color w:val="838485"/>
          <w:kern w:val="0"/>
          <w:sz w:val="20"/>
          <w:szCs w:val="20"/>
          <w14:ligatures w14:val="none"/>
        </w:rPr>
        <w:t>Tech Design Consultants</w:t>
      </w:r>
      <w:r w:rsidR="001B0002" w:rsidRPr="001B0002">
        <w:rPr>
          <w:rFonts w:ascii="open_sans" w:eastAsia="Times New Roman" w:hAnsi="open_sans" w:cs="Times New Roman"/>
          <w:color w:val="838485"/>
          <w:kern w:val="0"/>
          <w:sz w:val="20"/>
          <w:szCs w:val="20"/>
          <w14:ligatures w14:val="none"/>
        </w:rPr>
        <w:t xml:space="preserve"> discloses potentially </w:t>
      </w:r>
      <w:r w:rsidRPr="001B0002">
        <w:rPr>
          <w:rFonts w:ascii="open_sans" w:eastAsia="Times New Roman" w:hAnsi="open_sans" w:cs="Times New Roman"/>
          <w:color w:val="838485"/>
          <w:kern w:val="0"/>
          <w:sz w:val="20"/>
          <w:szCs w:val="20"/>
          <w14:ligatures w14:val="none"/>
        </w:rPr>
        <w:t>personally identifying</w:t>
      </w:r>
      <w:r w:rsidR="001B0002" w:rsidRPr="001B0002">
        <w:rPr>
          <w:rFonts w:ascii="open_sans" w:eastAsia="Times New Roman" w:hAnsi="open_sans" w:cs="Times New Roman"/>
          <w:color w:val="838485"/>
          <w:kern w:val="0"/>
          <w:sz w:val="20"/>
          <w:szCs w:val="20"/>
          <w14:ligatures w14:val="none"/>
        </w:rPr>
        <w:t xml:space="preserve"> and </w:t>
      </w:r>
      <w:r w:rsidRPr="001B0002">
        <w:rPr>
          <w:rFonts w:ascii="open_sans" w:eastAsia="Times New Roman" w:hAnsi="open_sans" w:cs="Times New Roman"/>
          <w:color w:val="838485"/>
          <w:kern w:val="0"/>
          <w:sz w:val="20"/>
          <w:szCs w:val="20"/>
          <w14:ligatures w14:val="none"/>
        </w:rPr>
        <w:t>personally identifying</w:t>
      </w:r>
      <w:r w:rsidR="001B0002" w:rsidRPr="001B0002">
        <w:rPr>
          <w:rFonts w:ascii="open_sans" w:eastAsia="Times New Roman" w:hAnsi="open_sans" w:cs="Times New Roman"/>
          <w:color w:val="838485"/>
          <w:kern w:val="0"/>
          <w:sz w:val="20"/>
          <w:szCs w:val="20"/>
          <w14:ligatures w14:val="none"/>
        </w:rPr>
        <w:t xml:space="preserve"> information only in response to a subpoena, court order or </w:t>
      </w:r>
      <w:r w:rsidR="001B0002" w:rsidRPr="001B0002">
        <w:rPr>
          <w:rFonts w:ascii="open_sans" w:eastAsia="Times New Roman" w:hAnsi="open_sans" w:cs="Times New Roman"/>
          <w:color w:val="838485"/>
          <w:kern w:val="0"/>
          <w:sz w:val="20"/>
          <w:szCs w:val="20"/>
          <w14:ligatures w14:val="none"/>
        </w:rPr>
        <w:lastRenderedPageBreak/>
        <w:t xml:space="preserve">other governmental request, or when </w:t>
      </w:r>
      <w:r>
        <w:rPr>
          <w:rFonts w:ascii="open_sans" w:eastAsia="Times New Roman" w:hAnsi="open_sans" w:cs="Times New Roman"/>
          <w:color w:val="838485"/>
          <w:kern w:val="0"/>
          <w:sz w:val="20"/>
          <w:szCs w:val="20"/>
          <w14:ligatures w14:val="none"/>
        </w:rPr>
        <w:t>Tech Design Consultants</w:t>
      </w:r>
      <w:r w:rsidR="001B0002" w:rsidRPr="001B0002">
        <w:rPr>
          <w:rFonts w:ascii="open_sans" w:eastAsia="Times New Roman" w:hAnsi="open_sans" w:cs="Times New Roman"/>
          <w:color w:val="838485"/>
          <w:kern w:val="0"/>
          <w:sz w:val="20"/>
          <w:szCs w:val="20"/>
          <w14:ligatures w14:val="none"/>
        </w:rPr>
        <w:t xml:space="preserve"> believes in good faith that disclosure is reasonably necessary to protect the property or rights of </w:t>
      </w:r>
      <w:r>
        <w:rPr>
          <w:rFonts w:ascii="open_sans" w:eastAsia="Times New Roman" w:hAnsi="open_sans" w:cs="Times New Roman"/>
          <w:color w:val="838485"/>
          <w:kern w:val="0"/>
          <w:sz w:val="20"/>
          <w:szCs w:val="20"/>
          <w14:ligatures w14:val="none"/>
        </w:rPr>
        <w:t>Tech Design Consultants</w:t>
      </w:r>
      <w:r w:rsidR="001B0002" w:rsidRPr="001B0002">
        <w:rPr>
          <w:rFonts w:ascii="open_sans" w:eastAsia="Times New Roman" w:hAnsi="open_sans" w:cs="Times New Roman"/>
          <w:color w:val="838485"/>
          <w:kern w:val="0"/>
          <w:sz w:val="20"/>
          <w:szCs w:val="20"/>
          <w14:ligatures w14:val="none"/>
        </w:rPr>
        <w:t>, third parties or the public at large.</w:t>
      </w:r>
    </w:p>
    <w:p w14:paraId="43D33CB4" w14:textId="77777777" w:rsidR="001B0002" w:rsidRPr="001B0002" w:rsidRDefault="001B0002" w:rsidP="001B0002">
      <w:pPr>
        <w:shd w:val="clear" w:color="auto" w:fill="FFFFFF"/>
        <w:spacing w:before="100" w:beforeAutospacing="1" w:after="300" w:line="540" w:lineRule="atLeast"/>
        <w:outlineLvl w:val="2"/>
        <w:rPr>
          <w:rFonts w:ascii="open_sans" w:eastAsia="Times New Roman" w:hAnsi="open_sans" w:cs="Times New Roman"/>
          <w:b/>
          <w:bCs/>
          <w:color w:val="48494B"/>
          <w:spacing w:val="14"/>
          <w:kern w:val="0"/>
          <w:sz w:val="36"/>
          <w:szCs w:val="36"/>
          <w14:ligatures w14:val="none"/>
        </w:rPr>
      </w:pPr>
      <w:r w:rsidRPr="001B0002">
        <w:rPr>
          <w:rFonts w:ascii="open_sans" w:eastAsia="Times New Roman" w:hAnsi="open_sans" w:cs="Times New Roman"/>
          <w:b/>
          <w:bCs/>
          <w:color w:val="48494B"/>
          <w:spacing w:val="14"/>
          <w:kern w:val="0"/>
          <w:sz w:val="36"/>
          <w:szCs w:val="36"/>
          <w14:ligatures w14:val="none"/>
        </w:rPr>
        <w:t>Privacy Policy Changes</w:t>
      </w:r>
    </w:p>
    <w:p w14:paraId="19CC97BD" w14:textId="42609252" w:rsidR="001B0002" w:rsidRPr="001B0002" w:rsidRDefault="001B0002"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sidRPr="001B0002">
        <w:rPr>
          <w:rFonts w:ascii="open_sans" w:eastAsia="Times New Roman" w:hAnsi="open_sans" w:cs="Times New Roman"/>
          <w:color w:val="838485"/>
          <w:kern w:val="0"/>
          <w:sz w:val="20"/>
          <w:szCs w:val="20"/>
          <w14:ligatures w14:val="none"/>
        </w:rPr>
        <w:t xml:space="preserve">Although most changes are likely to be minor, </w:t>
      </w:r>
      <w:r w:rsidR="00F67DFF">
        <w:rPr>
          <w:rFonts w:ascii="open_sans" w:eastAsia="Times New Roman" w:hAnsi="open_sans" w:cs="Times New Roman"/>
          <w:color w:val="838485"/>
          <w:kern w:val="0"/>
          <w:sz w:val="20"/>
          <w:szCs w:val="20"/>
          <w14:ligatures w14:val="none"/>
        </w:rPr>
        <w:t>Tech Design Consultants</w:t>
      </w:r>
      <w:r w:rsidRPr="001B0002">
        <w:rPr>
          <w:rFonts w:ascii="open_sans" w:eastAsia="Times New Roman" w:hAnsi="open_sans" w:cs="Times New Roman"/>
          <w:color w:val="838485"/>
          <w:kern w:val="0"/>
          <w:sz w:val="20"/>
          <w:szCs w:val="20"/>
          <w14:ligatures w14:val="none"/>
        </w:rPr>
        <w:t xml:space="preserve"> may change its Privacy Policy from time to time, and in </w:t>
      </w:r>
      <w:r w:rsidR="00F67DFF">
        <w:rPr>
          <w:rFonts w:ascii="open_sans" w:eastAsia="Times New Roman" w:hAnsi="open_sans" w:cs="Times New Roman"/>
          <w:color w:val="838485"/>
          <w:kern w:val="0"/>
          <w:sz w:val="20"/>
          <w:szCs w:val="20"/>
          <w14:ligatures w14:val="none"/>
        </w:rPr>
        <w:t>Tech Design Consultants</w:t>
      </w:r>
      <w:r w:rsidR="00F67DFF" w:rsidRPr="001B0002">
        <w:rPr>
          <w:rFonts w:ascii="open_sans" w:eastAsia="Times New Roman" w:hAnsi="open_sans" w:cs="Times New Roman"/>
          <w:color w:val="838485"/>
          <w:kern w:val="0"/>
          <w:sz w:val="20"/>
          <w:szCs w:val="20"/>
          <w14:ligatures w14:val="none"/>
        </w:rPr>
        <w:t>’</w:t>
      </w:r>
      <w:r w:rsidRPr="001B0002">
        <w:rPr>
          <w:rFonts w:ascii="open_sans" w:eastAsia="Times New Roman" w:hAnsi="open_sans" w:cs="Times New Roman"/>
          <w:color w:val="838485"/>
          <w:kern w:val="0"/>
          <w:sz w:val="20"/>
          <w:szCs w:val="20"/>
          <w14:ligatures w14:val="none"/>
        </w:rPr>
        <w:t xml:space="preserve"> sole discretion. </w:t>
      </w:r>
      <w:r w:rsidR="00F67DFF">
        <w:rPr>
          <w:rFonts w:ascii="open_sans" w:eastAsia="Times New Roman" w:hAnsi="open_sans" w:cs="Times New Roman"/>
          <w:color w:val="838485"/>
          <w:kern w:val="0"/>
          <w:sz w:val="20"/>
          <w:szCs w:val="20"/>
          <w14:ligatures w14:val="none"/>
        </w:rPr>
        <w:t>Tech Design Consultants</w:t>
      </w:r>
      <w:r w:rsidRPr="001B0002">
        <w:rPr>
          <w:rFonts w:ascii="open_sans" w:eastAsia="Times New Roman" w:hAnsi="open_sans" w:cs="Times New Roman"/>
          <w:color w:val="838485"/>
          <w:kern w:val="0"/>
          <w:sz w:val="20"/>
          <w:szCs w:val="20"/>
          <w14:ligatures w14:val="none"/>
        </w:rPr>
        <w:t xml:space="preserve"> encourages visitors to frequently check this page for any changes to its Privacy Policy. Your continued use of this site after any change in this Privacy Policy will constitute your acceptance of such change.</w:t>
      </w:r>
    </w:p>
    <w:p w14:paraId="58E5F909" w14:textId="77777777" w:rsidR="001B0002" w:rsidRPr="001B0002" w:rsidRDefault="001B0002" w:rsidP="001B0002">
      <w:pPr>
        <w:shd w:val="clear" w:color="auto" w:fill="FFFFFF"/>
        <w:spacing w:before="100" w:beforeAutospacing="1" w:after="300" w:line="540" w:lineRule="atLeast"/>
        <w:outlineLvl w:val="2"/>
        <w:rPr>
          <w:rFonts w:ascii="open_sans" w:eastAsia="Times New Roman" w:hAnsi="open_sans" w:cs="Times New Roman"/>
          <w:b/>
          <w:bCs/>
          <w:color w:val="48494B"/>
          <w:spacing w:val="14"/>
          <w:kern w:val="0"/>
          <w:sz w:val="36"/>
          <w:szCs w:val="36"/>
          <w14:ligatures w14:val="none"/>
        </w:rPr>
      </w:pPr>
      <w:r w:rsidRPr="001B0002">
        <w:rPr>
          <w:rFonts w:ascii="open_sans" w:eastAsia="Times New Roman" w:hAnsi="open_sans" w:cs="Times New Roman"/>
          <w:b/>
          <w:bCs/>
          <w:color w:val="48494B"/>
          <w:spacing w:val="14"/>
          <w:kern w:val="0"/>
          <w:sz w:val="36"/>
          <w:szCs w:val="36"/>
          <w14:ligatures w14:val="none"/>
        </w:rPr>
        <w:t>Credit &amp; Contact Information</w:t>
      </w:r>
    </w:p>
    <w:p w14:paraId="098FC423" w14:textId="0A4B2ED4" w:rsidR="001B0002" w:rsidRPr="001B0002" w:rsidRDefault="001B0002" w:rsidP="001B0002">
      <w:pPr>
        <w:shd w:val="clear" w:color="auto" w:fill="FFFFFF"/>
        <w:spacing w:after="300" w:line="240" w:lineRule="auto"/>
        <w:rPr>
          <w:rFonts w:ascii="open_sans" w:eastAsia="Times New Roman" w:hAnsi="open_sans" w:cs="Times New Roman"/>
          <w:color w:val="838485"/>
          <w:kern w:val="0"/>
          <w:sz w:val="20"/>
          <w:szCs w:val="20"/>
          <w14:ligatures w14:val="none"/>
        </w:rPr>
      </w:pPr>
      <w:r w:rsidRPr="001B0002">
        <w:rPr>
          <w:rFonts w:ascii="open_sans" w:eastAsia="Times New Roman" w:hAnsi="open_sans" w:cs="Times New Roman"/>
          <w:color w:val="838485"/>
          <w:kern w:val="0"/>
          <w:sz w:val="20"/>
          <w:szCs w:val="20"/>
          <w14:ligatures w14:val="none"/>
        </w:rPr>
        <w:t>If you have any questions about this Privacy Policy, please contact us via </w:t>
      </w:r>
      <w:hyperlink r:id="rId4" w:history="1">
        <w:r w:rsidRPr="001B0002">
          <w:rPr>
            <w:rFonts w:ascii="open_sans" w:eastAsia="Times New Roman" w:hAnsi="open_sans" w:cs="Times New Roman"/>
            <w:color w:val="C75B5B"/>
            <w:kern w:val="0"/>
            <w:sz w:val="20"/>
            <w:szCs w:val="20"/>
            <w:u w:val="single"/>
            <w14:ligatures w14:val="none"/>
          </w:rPr>
          <w:t>email</w:t>
        </w:r>
      </w:hyperlink>
      <w:r w:rsidRPr="001B0002">
        <w:rPr>
          <w:rFonts w:ascii="open_sans" w:eastAsia="Times New Roman" w:hAnsi="open_sans" w:cs="Times New Roman"/>
          <w:color w:val="838485"/>
          <w:kern w:val="0"/>
          <w:sz w:val="20"/>
          <w:szCs w:val="20"/>
          <w14:ligatures w14:val="none"/>
        </w:rPr>
        <w:t> or </w:t>
      </w:r>
      <w:hyperlink r:id="rId5" w:history="1">
        <w:r w:rsidRPr="001B0002">
          <w:rPr>
            <w:rFonts w:ascii="open_sans" w:eastAsia="Times New Roman" w:hAnsi="open_sans" w:cs="Times New Roman"/>
            <w:color w:val="C75B5B"/>
            <w:kern w:val="0"/>
            <w:sz w:val="20"/>
            <w:szCs w:val="20"/>
            <w:u w:val="single"/>
            <w14:ligatures w14:val="none"/>
          </w:rPr>
          <w:t>phone</w:t>
        </w:r>
      </w:hyperlink>
      <w:r w:rsidRPr="001B0002">
        <w:rPr>
          <w:rFonts w:ascii="open_sans" w:eastAsia="Times New Roman" w:hAnsi="open_sans" w:cs="Times New Roman"/>
          <w:color w:val="838485"/>
          <w:kern w:val="0"/>
          <w:sz w:val="20"/>
          <w:szCs w:val="20"/>
          <w14:ligatures w14:val="none"/>
        </w:rPr>
        <w:t>.</w:t>
      </w:r>
    </w:p>
    <w:p w14:paraId="29234A77" w14:textId="77777777" w:rsidR="004F6A1A" w:rsidRDefault="004F6A1A"/>
    <w:sectPr w:rsidR="004F6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_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27"/>
    <w:rsid w:val="00006851"/>
    <w:rsid w:val="00120C50"/>
    <w:rsid w:val="001B0002"/>
    <w:rsid w:val="002C10C9"/>
    <w:rsid w:val="002F1B2E"/>
    <w:rsid w:val="00495E46"/>
    <w:rsid w:val="004F6A1A"/>
    <w:rsid w:val="0076582E"/>
    <w:rsid w:val="00A051D3"/>
    <w:rsid w:val="00C95EC6"/>
    <w:rsid w:val="00CE2722"/>
    <w:rsid w:val="00D803D2"/>
    <w:rsid w:val="00EB0F27"/>
    <w:rsid w:val="00EB5C89"/>
    <w:rsid w:val="00F67DFF"/>
    <w:rsid w:val="00FB37D1"/>
    <w:rsid w:val="00FF0242"/>
    <w:rsid w:val="00FF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801B"/>
  <w15:chartTrackingRefBased/>
  <w15:docId w15:val="{1B761D2A-2DD6-4F68-8047-9E9261E6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0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0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0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0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F27"/>
    <w:rPr>
      <w:rFonts w:eastAsiaTheme="majorEastAsia" w:cstheme="majorBidi"/>
      <w:color w:val="272727" w:themeColor="text1" w:themeTint="D8"/>
    </w:rPr>
  </w:style>
  <w:style w:type="paragraph" w:styleId="Title">
    <w:name w:val="Title"/>
    <w:basedOn w:val="Normal"/>
    <w:next w:val="Normal"/>
    <w:link w:val="TitleChar"/>
    <w:uiPriority w:val="10"/>
    <w:qFormat/>
    <w:rsid w:val="00EB0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F27"/>
    <w:pPr>
      <w:spacing w:before="160"/>
      <w:jc w:val="center"/>
    </w:pPr>
    <w:rPr>
      <w:i/>
      <w:iCs/>
      <w:color w:val="404040" w:themeColor="text1" w:themeTint="BF"/>
    </w:rPr>
  </w:style>
  <w:style w:type="character" w:customStyle="1" w:styleId="QuoteChar">
    <w:name w:val="Quote Char"/>
    <w:basedOn w:val="DefaultParagraphFont"/>
    <w:link w:val="Quote"/>
    <w:uiPriority w:val="29"/>
    <w:rsid w:val="00EB0F27"/>
    <w:rPr>
      <w:i/>
      <w:iCs/>
      <w:color w:val="404040" w:themeColor="text1" w:themeTint="BF"/>
    </w:rPr>
  </w:style>
  <w:style w:type="paragraph" w:styleId="ListParagraph">
    <w:name w:val="List Paragraph"/>
    <w:basedOn w:val="Normal"/>
    <w:uiPriority w:val="34"/>
    <w:qFormat/>
    <w:rsid w:val="00EB0F27"/>
    <w:pPr>
      <w:ind w:left="720"/>
      <w:contextualSpacing/>
    </w:pPr>
  </w:style>
  <w:style w:type="character" w:styleId="IntenseEmphasis">
    <w:name w:val="Intense Emphasis"/>
    <w:basedOn w:val="DefaultParagraphFont"/>
    <w:uiPriority w:val="21"/>
    <w:qFormat/>
    <w:rsid w:val="00EB0F27"/>
    <w:rPr>
      <w:i/>
      <w:iCs/>
      <w:color w:val="0F4761" w:themeColor="accent1" w:themeShade="BF"/>
    </w:rPr>
  </w:style>
  <w:style w:type="paragraph" w:styleId="IntenseQuote">
    <w:name w:val="Intense Quote"/>
    <w:basedOn w:val="Normal"/>
    <w:next w:val="Normal"/>
    <w:link w:val="IntenseQuoteChar"/>
    <w:uiPriority w:val="30"/>
    <w:qFormat/>
    <w:rsid w:val="00EB0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F27"/>
    <w:rPr>
      <w:i/>
      <w:iCs/>
      <w:color w:val="0F4761" w:themeColor="accent1" w:themeShade="BF"/>
    </w:rPr>
  </w:style>
  <w:style w:type="character" w:styleId="IntenseReference">
    <w:name w:val="Intense Reference"/>
    <w:basedOn w:val="DefaultParagraphFont"/>
    <w:uiPriority w:val="32"/>
    <w:qFormat/>
    <w:rsid w:val="00EB0F27"/>
    <w:rPr>
      <w:b/>
      <w:bCs/>
      <w:smallCaps/>
      <w:color w:val="0F4761" w:themeColor="accent1" w:themeShade="BF"/>
      <w:spacing w:val="5"/>
    </w:rPr>
  </w:style>
  <w:style w:type="paragraph" w:styleId="NormalWeb">
    <w:name w:val="Normal (Web)"/>
    <w:basedOn w:val="Normal"/>
    <w:uiPriority w:val="99"/>
    <w:semiHidden/>
    <w:unhideWhenUsed/>
    <w:rsid w:val="001B00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B0002"/>
    <w:rPr>
      <w:i/>
      <w:iCs/>
    </w:rPr>
  </w:style>
  <w:style w:type="character" w:styleId="Hyperlink">
    <w:name w:val="Hyperlink"/>
    <w:basedOn w:val="DefaultParagraphFont"/>
    <w:uiPriority w:val="99"/>
    <w:unhideWhenUsed/>
    <w:rsid w:val="001B0002"/>
    <w:rPr>
      <w:color w:val="0000FF"/>
      <w:u w:val="single"/>
    </w:rPr>
  </w:style>
  <w:style w:type="character" w:styleId="UnresolvedMention">
    <w:name w:val="Unresolved Mention"/>
    <w:basedOn w:val="DefaultParagraphFont"/>
    <w:uiPriority w:val="99"/>
    <w:semiHidden/>
    <w:unhideWhenUsed/>
    <w:rsid w:val="00F6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4072226533" TargetMode="External"/><Relationship Id="rId4" Type="http://schemas.openxmlformats.org/officeDocument/2006/relationships/hyperlink" Target="mailto:RichardDet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2952</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Deter</dc:creator>
  <cp:keywords/>
  <dc:description/>
  <cp:lastModifiedBy>Richard Deter</cp:lastModifiedBy>
  <cp:revision>3</cp:revision>
  <dcterms:created xsi:type="dcterms:W3CDTF">2026-02-24T15:45:00Z</dcterms:created>
  <dcterms:modified xsi:type="dcterms:W3CDTF">2026-02-24T15:50:00Z</dcterms:modified>
</cp:coreProperties>
</file>